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1451" w14:textId="77777777" w:rsidR="004E16D9" w:rsidRDefault="004E16D9" w:rsidP="004E16D9">
      <w:pPr>
        <w:jc w:val="center"/>
        <w:rPr>
          <w:b/>
        </w:rPr>
      </w:pPr>
    </w:p>
    <w:p w14:paraId="6CEC6CF2" w14:textId="77777777" w:rsidR="004E16D9" w:rsidRDefault="004E16D9" w:rsidP="004E16D9">
      <w:pPr>
        <w:jc w:val="center"/>
        <w:rPr>
          <w:b/>
        </w:rPr>
      </w:pPr>
      <w:r>
        <w:rPr>
          <w:b/>
        </w:rPr>
        <w:t>UNIÃO DAS FREGUESIAS DE PARREIRA E CHOUTO</w:t>
      </w:r>
    </w:p>
    <w:p w14:paraId="451C7421" w14:textId="44389A31" w:rsidR="00CF0B36" w:rsidRDefault="00735B2F" w:rsidP="004E16D9">
      <w:pPr>
        <w:jc w:val="center"/>
      </w:pPr>
      <w:r>
        <w:t>PROGRAMA “</w:t>
      </w:r>
      <w:r w:rsidR="005A5E55">
        <w:t>CAIA-ME</w:t>
      </w:r>
      <w:r>
        <w:t>”</w:t>
      </w:r>
    </w:p>
    <w:p w14:paraId="6F9FE556" w14:textId="05850DE3" w:rsidR="004E16D9" w:rsidRDefault="00735B2F" w:rsidP="004E16D9">
      <w:pPr>
        <w:jc w:val="center"/>
        <w:rPr>
          <w:b/>
        </w:rPr>
      </w:pPr>
      <w:r>
        <w:rPr>
          <w:b/>
        </w:rPr>
        <w:t>Pinturas de muros em cal e outros na Freguesia de Parreira e Chouto</w:t>
      </w:r>
    </w:p>
    <w:p w14:paraId="532175C8" w14:textId="77777777" w:rsidR="00A90F3E" w:rsidRDefault="00A90F3E" w:rsidP="00A90F3E">
      <w:pPr>
        <w:jc w:val="center"/>
        <w:rPr>
          <w:sz w:val="16"/>
          <w:szCs w:val="16"/>
        </w:rPr>
      </w:pPr>
    </w:p>
    <w:p w14:paraId="1D8B9732" w14:textId="524187F5" w:rsidR="009A59DE" w:rsidRPr="009A59DE" w:rsidRDefault="009A59DE" w:rsidP="009A59DE">
      <w:pPr>
        <w:jc w:val="both"/>
      </w:pPr>
      <w:r w:rsidRPr="009A59DE">
        <w:t>A utilização de cal para pintar as paredes das casas com as suas propriedades</w:t>
      </w:r>
      <w:r>
        <w:t xml:space="preserve"> </w:t>
      </w:r>
      <w:r w:rsidRPr="009A59DE">
        <w:t xml:space="preserve">impermeabilizantes e </w:t>
      </w:r>
      <w:r w:rsidR="00492886" w:rsidRPr="009A59DE">
        <w:t>desinfetantes</w:t>
      </w:r>
      <w:r w:rsidRPr="009A59DE">
        <w:t xml:space="preserve"> é bem conhecida em Portugal, o revestimento em óxido de cálcio obtido, por ser de fina espessura, rapidamente absorve o CO2 da atmosfera transformando-se em carbonato de cálcio (calcário) de elevada dureza.</w:t>
      </w:r>
    </w:p>
    <w:p w14:paraId="45B06E18" w14:textId="131618CA" w:rsidR="00A90F3E" w:rsidRDefault="00735B2F" w:rsidP="00A90F3E">
      <w:pPr>
        <w:jc w:val="both"/>
      </w:pPr>
      <w:r>
        <w:t>Sendo uma das preocupações desta freguesia o seu embelezamento e carater tradicional do passado da oferta de cal para pintura de muros e fachadas, procura desafiar a população recorrendo preferencialmente à utilização da cal a pintura de paredes e fachadas junto às vias publicas de forma embelezar as suas habitações e consequentemente a freguesia.</w:t>
      </w:r>
    </w:p>
    <w:p w14:paraId="1C7C72E6" w14:textId="566F36D7" w:rsidR="00427C62" w:rsidRDefault="00735B2F" w:rsidP="00A90F3E">
      <w:pPr>
        <w:jc w:val="both"/>
        <w:rPr>
          <w:b/>
        </w:rPr>
      </w:pPr>
      <w:r>
        <w:t xml:space="preserve">Sabendo também do contexto económico e social que o país atravessa esta medida visa possibilitar que todos os residentes ou não residentes com habitação na freguesia possam usufruir deste programa. </w:t>
      </w:r>
    </w:p>
    <w:p w14:paraId="6D50B5C6" w14:textId="37D4AD4C" w:rsidR="00427C62" w:rsidRDefault="00735B2F" w:rsidP="00A90F3E">
      <w:pPr>
        <w:jc w:val="both"/>
      </w:pPr>
      <w:r>
        <w:t>O programa “</w:t>
      </w:r>
      <w:r w:rsidR="00147125">
        <w:t>CAIA-ME</w:t>
      </w:r>
      <w:r>
        <w:t>”</w:t>
      </w:r>
      <w:r w:rsidR="00427C62">
        <w:t xml:space="preserve"> é um </w:t>
      </w:r>
      <w:r>
        <w:t>programa</w:t>
      </w:r>
      <w:r w:rsidR="0055467B">
        <w:t xml:space="preserve"> criado pela União das F</w:t>
      </w:r>
      <w:r w:rsidR="00427C62">
        <w:t>regu</w:t>
      </w:r>
      <w:r w:rsidR="0055467B">
        <w:t>esias de Parreira e Chouto, de â</w:t>
      </w:r>
      <w:r w:rsidR="00351B2C">
        <w:t>mbito social</w:t>
      </w:r>
      <w:r>
        <w:t>, urbanístico e promocional da freguesia</w:t>
      </w:r>
      <w:r w:rsidR="00351B2C">
        <w:t>, que tem como obje</w:t>
      </w:r>
      <w:r w:rsidR="00427C62">
        <w:t xml:space="preserve">tivo a prestação de apoio a </w:t>
      </w:r>
      <w:r>
        <w:t xml:space="preserve">aos residentes e não residentes com habitação própria na freguesia. </w:t>
      </w:r>
      <w:r w:rsidR="00E57CBC">
        <w:t>Destina-se a proprietários de habitações na Freguesia com idade superior a 18 anos.</w:t>
      </w:r>
      <w:r w:rsidR="00427C62">
        <w:t xml:space="preserve"> O apoio referido </w:t>
      </w:r>
      <w:r w:rsidR="00E57CBC">
        <w:t>procura promover as tradições da nossa freguesia com a utilização da cal. Pode em casos excecionais devidamente fundamentados ser utilizado e cedido tinta, caso sejam muros já previamente pintados.</w:t>
      </w:r>
    </w:p>
    <w:p w14:paraId="4C5A4D10" w14:textId="77777777" w:rsidR="00426A38" w:rsidRDefault="00426A38" w:rsidP="00427C62">
      <w:pPr>
        <w:jc w:val="center"/>
      </w:pPr>
    </w:p>
    <w:p w14:paraId="3F4B3A73" w14:textId="77777777" w:rsidR="00427C62" w:rsidRDefault="00427C62" w:rsidP="00427C62">
      <w:pPr>
        <w:jc w:val="center"/>
      </w:pPr>
      <w:r>
        <w:t>Artigo 1.º</w:t>
      </w:r>
    </w:p>
    <w:p w14:paraId="440E2D3C" w14:textId="77777777" w:rsidR="00427C62" w:rsidRDefault="00351B2C" w:rsidP="00427C62">
      <w:pPr>
        <w:jc w:val="center"/>
      </w:pPr>
      <w:r>
        <w:t>(Âmbito, obje</w:t>
      </w:r>
      <w:r w:rsidR="00323D84">
        <w:t>t</w:t>
      </w:r>
      <w:r w:rsidR="00427C62">
        <w:t>o e destinatários)</w:t>
      </w:r>
    </w:p>
    <w:p w14:paraId="6EEA405E" w14:textId="505F3F3B" w:rsidR="00427C62" w:rsidRDefault="0055467B" w:rsidP="00427C62">
      <w:pPr>
        <w:jc w:val="both"/>
      </w:pPr>
      <w:r>
        <w:t xml:space="preserve">1 – As Normas de Funcionamento e Utilização </w:t>
      </w:r>
      <w:r w:rsidR="00E57CBC">
        <w:t>deste programa</w:t>
      </w:r>
      <w:r w:rsidR="00351B2C">
        <w:t xml:space="preserve"> têm por obje</w:t>
      </w:r>
      <w:r>
        <w:t>tivo estabelecer a</w:t>
      </w:r>
      <w:r w:rsidR="00427C62">
        <w:t xml:space="preserve">s </w:t>
      </w:r>
      <w:r w:rsidR="00E57CBC">
        <w:t xml:space="preserve">regras de cedência de cal ou tintas </w:t>
      </w:r>
      <w:r w:rsidR="00351B2C">
        <w:t>no âmbito do proje</w:t>
      </w:r>
      <w:r w:rsidR="00427C62">
        <w:t>to.</w:t>
      </w:r>
    </w:p>
    <w:p w14:paraId="2BB453BB" w14:textId="242D7575" w:rsidR="00427C62" w:rsidRDefault="0055467B" w:rsidP="00427C62">
      <w:pPr>
        <w:jc w:val="both"/>
      </w:pPr>
      <w:r>
        <w:t xml:space="preserve">2 – </w:t>
      </w:r>
      <w:r w:rsidR="00E57CBC">
        <w:t>O programa “</w:t>
      </w:r>
      <w:r w:rsidR="00147125">
        <w:t>CAIA-ME</w:t>
      </w:r>
      <w:r w:rsidR="00E57CBC">
        <w:t>”</w:t>
      </w:r>
      <w:r w:rsidR="00351B2C">
        <w:t xml:space="preserve"> tem como obje</w:t>
      </w:r>
      <w:r w:rsidR="00427C62">
        <w:t xml:space="preserve">to específico a execução de </w:t>
      </w:r>
      <w:r w:rsidR="00E57CBC">
        <w:t xml:space="preserve">pinturas de muros e fachadas nas habitações da freguesia para pessoas com mais de 18 anos com habitação na freguesia de Parreira e Chouto. </w:t>
      </w:r>
    </w:p>
    <w:p w14:paraId="3FFCF0E5" w14:textId="58F17E4C" w:rsidR="00426A38" w:rsidRDefault="00426A38" w:rsidP="00427C62">
      <w:pPr>
        <w:jc w:val="both"/>
      </w:pPr>
      <w:r>
        <w:lastRenderedPageBreak/>
        <w:t xml:space="preserve">3- Os </w:t>
      </w:r>
      <w:r w:rsidR="00E57CBC">
        <w:t xml:space="preserve">materiais disponibilizados são cedidos pela junta de freguesia com compromisso por parte do requerente aplicar os mesmos num prazo de 30 dias. </w:t>
      </w:r>
    </w:p>
    <w:p w14:paraId="43871163" w14:textId="73FDC4F5" w:rsidR="00CC3564" w:rsidRDefault="00CC3564" w:rsidP="00427C62">
      <w:pPr>
        <w:jc w:val="both"/>
      </w:pPr>
      <w:r>
        <w:t xml:space="preserve">4- </w:t>
      </w:r>
      <w:r w:rsidR="00757262">
        <w:t>Os materiais disponibilizados são de cor branca.</w:t>
      </w:r>
    </w:p>
    <w:p w14:paraId="6979D639" w14:textId="6BEBC37C" w:rsidR="00CF4FC5" w:rsidRDefault="00CF4FC5" w:rsidP="00427C62">
      <w:pPr>
        <w:jc w:val="both"/>
      </w:pPr>
      <w:r>
        <w:t xml:space="preserve">5-Os destinatários devem requerer os materiais em formulário próprio nas juntas de freguesia ou na internet em </w:t>
      </w:r>
      <w:hyperlink r:id="rId7" w:history="1">
        <w:r w:rsidRPr="001F4C8C">
          <w:rPr>
            <w:rStyle w:val="Hiperligao"/>
          </w:rPr>
          <w:t>www.ufpc.pt</w:t>
        </w:r>
      </w:hyperlink>
      <w:r>
        <w:t xml:space="preserve"> e entregue nas juntas de freguesia ou por e-mail: geral@ufpc.pt</w:t>
      </w:r>
    </w:p>
    <w:p w14:paraId="5D8F9242" w14:textId="77777777" w:rsidR="00426A38" w:rsidRDefault="00426A38" w:rsidP="00912CC3">
      <w:pPr>
        <w:jc w:val="center"/>
      </w:pPr>
    </w:p>
    <w:p w14:paraId="67EAD899" w14:textId="77777777" w:rsidR="00912CC3" w:rsidRDefault="00912CC3" w:rsidP="00912CC3">
      <w:pPr>
        <w:jc w:val="center"/>
      </w:pPr>
      <w:r>
        <w:t>Artigo 2.º</w:t>
      </w:r>
    </w:p>
    <w:p w14:paraId="378451A1" w14:textId="77777777" w:rsidR="00912CC3" w:rsidRDefault="00912CC3" w:rsidP="00912CC3">
      <w:pPr>
        <w:jc w:val="center"/>
      </w:pPr>
      <w:r>
        <w:t>(Condições de acesso)</w:t>
      </w:r>
    </w:p>
    <w:p w14:paraId="6A3C647A" w14:textId="31F37AC4" w:rsidR="00912CC3" w:rsidRDefault="0055467B" w:rsidP="00912CC3">
      <w:pPr>
        <w:jc w:val="both"/>
      </w:pPr>
      <w:r>
        <w:t>P</w:t>
      </w:r>
      <w:r w:rsidR="00912CC3">
        <w:t>oderão ser beneficiários d</w:t>
      </w:r>
      <w:r w:rsidR="00E57CBC">
        <w:t>este programa indivíduos particulares ou coletivos que possuam habitação habitável, muros ou fachadas na Freguesia de Parreira e Chouto.</w:t>
      </w:r>
    </w:p>
    <w:p w14:paraId="63135F53" w14:textId="77777777" w:rsidR="00426A38" w:rsidRDefault="00426A38" w:rsidP="00912CC3">
      <w:pPr>
        <w:jc w:val="center"/>
      </w:pPr>
    </w:p>
    <w:p w14:paraId="793CD993" w14:textId="77777777" w:rsidR="00912CC3" w:rsidRDefault="00912CC3" w:rsidP="00912CC3">
      <w:pPr>
        <w:jc w:val="center"/>
      </w:pPr>
      <w:r>
        <w:t>Artigo 4.º</w:t>
      </w:r>
    </w:p>
    <w:p w14:paraId="2E73E838" w14:textId="709256D1" w:rsidR="00912CC3" w:rsidRDefault="0064016F" w:rsidP="00912CC3">
      <w:pPr>
        <w:jc w:val="center"/>
      </w:pPr>
      <w:r>
        <w:t>(</w:t>
      </w:r>
      <w:r w:rsidR="00666A65">
        <w:t>Quantidades)</w:t>
      </w:r>
    </w:p>
    <w:p w14:paraId="39198ACF" w14:textId="046E3169" w:rsidR="00666A65" w:rsidRDefault="00666A65" w:rsidP="00666A65">
      <w:pPr>
        <w:pStyle w:val="PargrafodaLista"/>
        <w:numPr>
          <w:ilvl w:val="0"/>
          <w:numId w:val="3"/>
        </w:numPr>
        <w:jc w:val="both"/>
      </w:pPr>
      <w:r>
        <w:t xml:space="preserve">Pode cada requerente solicitar por cada </w:t>
      </w:r>
      <w:r w:rsidR="00147125">
        <w:t>número</w:t>
      </w:r>
      <w:r>
        <w:t xml:space="preserve"> de </w:t>
      </w:r>
      <w:r w:rsidR="00147125">
        <w:t>polícia</w:t>
      </w:r>
      <w:r w:rsidR="005B491A">
        <w:t xml:space="preserve"> ou nº de porta</w:t>
      </w:r>
      <w:r>
        <w:t xml:space="preserve"> </w:t>
      </w:r>
      <w:r w:rsidR="005B491A">
        <w:t xml:space="preserve">até </w:t>
      </w:r>
      <w:r>
        <w:t>5 Kg de cal para a pintura de fachadas, paredes frontais da habitação ou muros</w:t>
      </w:r>
    </w:p>
    <w:p w14:paraId="2277C501" w14:textId="44C771F2" w:rsidR="00666A65" w:rsidRDefault="00666A65" w:rsidP="00666A65">
      <w:pPr>
        <w:pStyle w:val="PargrafodaLista"/>
        <w:numPr>
          <w:ilvl w:val="0"/>
          <w:numId w:val="3"/>
        </w:numPr>
        <w:jc w:val="both"/>
      </w:pPr>
      <w:r>
        <w:t>Pode cada requerente solicitar por cada muro</w:t>
      </w:r>
      <w:r w:rsidR="005B491A">
        <w:t xml:space="preserve"> ou fachada</w:t>
      </w:r>
      <w:r>
        <w:t xml:space="preserve"> </w:t>
      </w:r>
      <w:r w:rsidR="005B491A">
        <w:t xml:space="preserve">até </w:t>
      </w:r>
      <w:r>
        <w:t>3 litros de tinta</w:t>
      </w:r>
      <w:r w:rsidR="005B491A">
        <w:t xml:space="preserve"> caso seja comprovado que o aplicado anterior seja também da mesma qualidade</w:t>
      </w:r>
    </w:p>
    <w:p w14:paraId="326B1C85" w14:textId="1009386C" w:rsidR="005B491A" w:rsidRDefault="005B491A" w:rsidP="00666A65">
      <w:pPr>
        <w:pStyle w:val="PargrafodaLista"/>
        <w:numPr>
          <w:ilvl w:val="0"/>
          <w:numId w:val="3"/>
        </w:numPr>
        <w:jc w:val="both"/>
      </w:pPr>
      <w:r>
        <w:t xml:space="preserve">O ponto dois não é acumulável com o </w:t>
      </w:r>
      <w:r w:rsidR="00147125">
        <w:t>número</w:t>
      </w:r>
      <w:r>
        <w:t xml:space="preserve"> um deste presente artigo</w:t>
      </w:r>
    </w:p>
    <w:p w14:paraId="687A1BC3" w14:textId="77777777" w:rsidR="00426A38" w:rsidRDefault="00426A38" w:rsidP="00F36694">
      <w:pPr>
        <w:jc w:val="center"/>
      </w:pPr>
    </w:p>
    <w:p w14:paraId="2F87F04B" w14:textId="77777777" w:rsidR="00323D84" w:rsidRDefault="00F36694" w:rsidP="00F36694">
      <w:pPr>
        <w:jc w:val="center"/>
      </w:pPr>
      <w:r>
        <w:t xml:space="preserve">Artigo 5.º </w:t>
      </w:r>
    </w:p>
    <w:p w14:paraId="0D1A28AB" w14:textId="77777777" w:rsidR="00F36694" w:rsidRDefault="00F36694" w:rsidP="00F36694">
      <w:pPr>
        <w:jc w:val="center"/>
      </w:pPr>
      <w:r>
        <w:t>(Custos)</w:t>
      </w:r>
    </w:p>
    <w:p w14:paraId="19AFAB8A" w14:textId="6CA93217" w:rsidR="00F36694" w:rsidRDefault="00666A65" w:rsidP="00F36694">
      <w:pPr>
        <w:jc w:val="both"/>
      </w:pPr>
      <w:r>
        <w:t>Todos os materiais são fornecidos pela junta de freguesia de forma gratuita.</w:t>
      </w:r>
    </w:p>
    <w:p w14:paraId="03549CB6" w14:textId="77777777" w:rsidR="00426A38" w:rsidRDefault="00426A38" w:rsidP="00F36694">
      <w:pPr>
        <w:jc w:val="center"/>
      </w:pPr>
    </w:p>
    <w:p w14:paraId="600CA1D8" w14:textId="77777777" w:rsidR="00F36694" w:rsidRDefault="00F36694" w:rsidP="00F36694">
      <w:pPr>
        <w:jc w:val="center"/>
      </w:pPr>
      <w:r>
        <w:t>Artigo 6.º</w:t>
      </w:r>
    </w:p>
    <w:p w14:paraId="5FA9D05C" w14:textId="77777777" w:rsidR="00F36694" w:rsidRDefault="00F36694" w:rsidP="00F36694">
      <w:pPr>
        <w:jc w:val="center"/>
      </w:pPr>
      <w:r>
        <w:t>(Prazo para execução dos serviços)</w:t>
      </w:r>
    </w:p>
    <w:p w14:paraId="534E93C6" w14:textId="17553231" w:rsidR="00426A38" w:rsidRDefault="00CC3564" w:rsidP="00CC3564">
      <w:pPr>
        <w:pStyle w:val="PargrafodaLista"/>
        <w:numPr>
          <w:ilvl w:val="0"/>
          <w:numId w:val="4"/>
        </w:numPr>
        <w:jc w:val="both"/>
      </w:pPr>
      <w:r>
        <w:t>Cada requerente tem 30 dias para aplicação dos materiais solicitados</w:t>
      </w:r>
    </w:p>
    <w:p w14:paraId="3A7351C0" w14:textId="79CA176C" w:rsidR="00CC3564" w:rsidRDefault="00CC3564" w:rsidP="00CC3564">
      <w:pPr>
        <w:pStyle w:val="PargrafodaLista"/>
        <w:numPr>
          <w:ilvl w:val="0"/>
          <w:numId w:val="4"/>
        </w:numPr>
        <w:jc w:val="both"/>
      </w:pPr>
      <w:r>
        <w:t>Pode o requerente solicitar por mais 30 dias o prolongamento dos trabalhos para aplicação dos materiais solicitados.</w:t>
      </w:r>
    </w:p>
    <w:p w14:paraId="0887FFA8" w14:textId="388F86A5" w:rsidR="00426A38" w:rsidRDefault="00426A38" w:rsidP="00480EE0">
      <w:pPr>
        <w:jc w:val="center"/>
      </w:pPr>
    </w:p>
    <w:p w14:paraId="752D31AB" w14:textId="61D76322" w:rsidR="005B491A" w:rsidRDefault="005B491A" w:rsidP="00480EE0">
      <w:pPr>
        <w:jc w:val="center"/>
      </w:pPr>
    </w:p>
    <w:p w14:paraId="1F02EC7D" w14:textId="4E3748C8" w:rsidR="005B491A" w:rsidRDefault="005B491A" w:rsidP="00480EE0">
      <w:pPr>
        <w:jc w:val="center"/>
      </w:pPr>
    </w:p>
    <w:p w14:paraId="39F00489" w14:textId="77777777" w:rsidR="005B491A" w:rsidRDefault="005B491A" w:rsidP="00480EE0">
      <w:pPr>
        <w:jc w:val="center"/>
      </w:pPr>
    </w:p>
    <w:p w14:paraId="646772A5" w14:textId="77777777" w:rsidR="00437989" w:rsidRDefault="00480EE0" w:rsidP="00480EE0">
      <w:pPr>
        <w:jc w:val="center"/>
      </w:pPr>
      <w:r>
        <w:t>Artigo 7.º</w:t>
      </w:r>
    </w:p>
    <w:p w14:paraId="6FA620FE" w14:textId="1CB2588E" w:rsidR="00480EE0" w:rsidRDefault="00480EE0" w:rsidP="00480EE0">
      <w:pPr>
        <w:jc w:val="center"/>
      </w:pPr>
      <w:r>
        <w:t>(</w:t>
      </w:r>
      <w:r w:rsidR="00CC3564">
        <w:t>Fiscalização</w:t>
      </w:r>
      <w:r>
        <w:t>)</w:t>
      </w:r>
    </w:p>
    <w:p w14:paraId="183F5E69" w14:textId="4CC6329E" w:rsidR="00426A38" w:rsidRDefault="00CC3564" w:rsidP="00147125">
      <w:pPr>
        <w:jc w:val="both"/>
      </w:pPr>
      <w:r>
        <w:t xml:space="preserve">Cabe a junta de freguesia proceder à fiscalização da aplicação devida e conforme o presente regulamento dos materiais disponibilizados  </w:t>
      </w:r>
    </w:p>
    <w:p w14:paraId="76F2B03A" w14:textId="77777777" w:rsidR="00CC3564" w:rsidRDefault="00CC3564" w:rsidP="00426A38">
      <w:pPr>
        <w:jc w:val="center"/>
      </w:pPr>
    </w:p>
    <w:p w14:paraId="5BFB66D9" w14:textId="767B6586" w:rsidR="002870F6" w:rsidRDefault="002870F6" w:rsidP="00426A38">
      <w:pPr>
        <w:jc w:val="center"/>
      </w:pPr>
      <w:r>
        <w:t>Artigo 8.º</w:t>
      </w:r>
    </w:p>
    <w:p w14:paraId="56A582A0" w14:textId="77777777" w:rsidR="002870F6" w:rsidRDefault="002870F6" w:rsidP="00426A38">
      <w:pPr>
        <w:jc w:val="center"/>
      </w:pPr>
      <w:r>
        <w:t>(Incumprimentos)</w:t>
      </w:r>
    </w:p>
    <w:p w14:paraId="25DD0DE3" w14:textId="64B985F2" w:rsidR="002870F6" w:rsidRDefault="00CC3564" w:rsidP="002870F6">
      <w:pPr>
        <w:jc w:val="both"/>
      </w:pPr>
      <w:r>
        <w:t xml:space="preserve">Em caso de incumprimento por parte do requerente, </w:t>
      </w:r>
      <w:r w:rsidR="00757262">
        <w:t>o mesmo terá de ressarcir a junta de freguesia de acordo com os custo</w:t>
      </w:r>
      <w:r w:rsidR="00147125">
        <w:t>s</w:t>
      </w:r>
      <w:r w:rsidR="00757262">
        <w:t xml:space="preserve"> do material disponibilizados e de acordo com a tabela aprovada em reunião do executivo</w:t>
      </w:r>
    </w:p>
    <w:p w14:paraId="2C6A865F" w14:textId="77777777" w:rsidR="00426A38" w:rsidRDefault="00426A38" w:rsidP="00426A38">
      <w:pPr>
        <w:jc w:val="center"/>
      </w:pPr>
    </w:p>
    <w:p w14:paraId="0DB1BA3D" w14:textId="77777777" w:rsidR="00426A38" w:rsidRDefault="00426A38" w:rsidP="00426A38">
      <w:pPr>
        <w:jc w:val="center"/>
      </w:pPr>
      <w:r>
        <w:t>Artigo 9.º</w:t>
      </w:r>
    </w:p>
    <w:p w14:paraId="764273D3" w14:textId="77777777" w:rsidR="00F36694" w:rsidRDefault="00426A38" w:rsidP="00426A38">
      <w:pPr>
        <w:jc w:val="center"/>
      </w:pPr>
      <w:r>
        <w:t>(Erros e omissões)</w:t>
      </w:r>
    </w:p>
    <w:p w14:paraId="6E62524C" w14:textId="77777777" w:rsidR="00426A38" w:rsidRDefault="00426A38" w:rsidP="00426A38">
      <w:pPr>
        <w:jc w:val="both"/>
      </w:pPr>
      <w:r>
        <w:t>Cabe à Junta de Freguesia e ao presidente da Junta solucionar os erros e omissões decorrentes deste regulamento.</w:t>
      </w:r>
    </w:p>
    <w:p w14:paraId="4CFC1622" w14:textId="77777777" w:rsidR="00427C62" w:rsidRPr="00427C62" w:rsidRDefault="00427C62" w:rsidP="00427C62">
      <w:pPr>
        <w:jc w:val="both"/>
      </w:pPr>
    </w:p>
    <w:p w14:paraId="14EF3F9C" w14:textId="77777777" w:rsidR="004E16D9" w:rsidRDefault="004E16D9" w:rsidP="004E16D9">
      <w:pPr>
        <w:jc w:val="center"/>
      </w:pPr>
    </w:p>
    <w:p w14:paraId="39680AA1" w14:textId="1E66FA37" w:rsidR="004E16D9" w:rsidRDefault="00426A38" w:rsidP="004E16D9">
      <w:pPr>
        <w:jc w:val="both"/>
      </w:pPr>
      <w:r>
        <w:t>Aprovado em reunião da Junta de Freguesia:</w:t>
      </w:r>
    </w:p>
    <w:p w14:paraId="6F99D570" w14:textId="27D90013" w:rsidR="00757262" w:rsidRDefault="00757262" w:rsidP="004E16D9">
      <w:pPr>
        <w:jc w:val="both"/>
      </w:pPr>
      <w:r>
        <w:t xml:space="preserve">(Parreira, </w:t>
      </w:r>
      <w:proofErr w:type="spellStart"/>
      <w:r w:rsidRPr="00147125">
        <w:rPr>
          <w:highlight w:val="yellow"/>
        </w:rPr>
        <w:t>xx</w:t>
      </w:r>
      <w:proofErr w:type="spellEnd"/>
      <w:r w:rsidRPr="00147125">
        <w:rPr>
          <w:highlight w:val="yellow"/>
        </w:rPr>
        <w:t xml:space="preserve"> de </w:t>
      </w:r>
      <w:proofErr w:type="spellStart"/>
      <w:r w:rsidRPr="00147125">
        <w:rPr>
          <w:highlight w:val="yellow"/>
        </w:rPr>
        <w:t>xxx</w:t>
      </w:r>
      <w:proofErr w:type="spellEnd"/>
      <w:r w:rsidRPr="00147125">
        <w:rPr>
          <w:highlight w:val="yellow"/>
        </w:rPr>
        <w:t xml:space="preserve"> de 2020</w:t>
      </w:r>
      <w:r>
        <w:t>)</w:t>
      </w:r>
    </w:p>
    <w:p w14:paraId="4CCA3348" w14:textId="77777777" w:rsidR="00426A38" w:rsidRDefault="00426A38" w:rsidP="004E16D9">
      <w:pPr>
        <w:jc w:val="both"/>
      </w:pPr>
    </w:p>
    <w:p w14:paraId="041E3411" w14:textId="77777777" w:rsidR="00426A38" w:rsidRDefault="00426A38" w:rsidP="004E16D9">
      <w:pPr>
        <w:jc w:val="both"/>
      </w:pPr>
    </w:p>
    <w:p w14:paraId="6F9A331D" w14:textId="3C547F76" w:rsidR="00426A38" w:rsidRDefault="00426A38" w:rsidP="004E16D9">
      <w:pPr>
        <w:jc w:val="both"/>
      </w:pPr>
      <w:r>
        <w:t>(</w:t>
      </w:r>
      <w:r w:rsidR="00415BC8">
        <w:t xml:space="preserve">Presidente: </w:t>
      </w:r>
      <w:r>
        <w:t>Bruno Miguel Marques de Oliveira)</w:t>
      </w:r>
    </w:p>
    <w:p w14:paraId="4CFE3DD6" w14:textId="65F476E2" w:rsidR="00415BC8" w:rsidRDefault="00426A38" w:rsidP="004E16D9">
      <w:pPr>
        <w:jc w:val="both"/>
      </w:pPr>
      <w:r>
        <w:t>(</w:t>
      </w:r>
      <w:r w:rsidR="00415BC8">
        <w:t xml:space="preserve">Tesoureiro: </w:t>
      </w:r>
      <w:r w:rsidR="00147125">
        <w:t>Marta Isabel Jesus Silva</w:t>
      </w:r>
      <w:r w:rsidR="00415BC8">
        <w:t>)</w:t>
      </w:r>
    </w:p>
    <w:p w14:paraId="50972105" w14:textId="77777777" w:rsidR="00415BC8" w:rsidRPr="004E16D9" w:rsidRDefault="00415BC8" w:rsidP="004E16D9">
      <w:pPr>
        <w:jc w:val="both"/>
      </w:pPr>
      <w:r>
        <w:t>(Secretário: Manuel Lopes de Oliveira)</w:t>
      </w:r>
    </w:p>
    <w:sectPr w:rsidR="00415BC8" w:rsidRPr="004E16D9" w:rsidSect="00C52EC9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02451" w14:textId="77777777" w:rsidR="00851D26" w:rsidRDefault="00851D26" w:rsidP="00426A38">
      <w:pPr>
        <w:spacing w:after="0" w:line="240" w:lineRule="auto"/>
      </w:pPr>
      <w:r>
        <w:separator/>
      </w:r>
    </w:p>
  </w:endnote>
  <w:endnote w:type="continuationSeparator" w:id="0">
    <w:p w14:paraId="1A70A678" w14:textId="77777777" w:rsidR="00851D26" w:rsidRDefault="00851D26" w:rsidP="0042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3947" w14:textId="77777777" w:rsidR="00851D26" w:rsidRDefault="00851D26" w:rsidP="00426A38">
      <w:pPr>
        <w:spacing w:after="0" w:line="240" w:lineRule="auto"/>
      </w:pPr>
      <w:r>
        <w:separator/>
      </w:r>
    </w:p>
  </w:footnote>
  <w:footnote w:type="continuationSeparator" w:id="0">
    <w:p w14:paraId="480D016B" w14:textId="77777777" w:rsidR="00851D26" w:rsidRDefault="00851D26" w:rsidP="0042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F63D" w14:textId="77777777" w:rsidR="00426A38" w:rsidRDefault="00426A38" w:rsidP="00426A38">
    <w:pPr>
      <w:pStyle w:val="Cabealho"/>
      <w:jc w:val="center"/>
    </w:pPr>
    <w:r>
      <w:rPr>
        <w:noProof/>
      </w:rPr>
      <w:drawing>
        <wp:inline distT="0" distB="0" distL="0" distR="0" wp14:anchorId="64D814AB" wp14:editId="00E4E1C8">
          <wp:extent cx="2569043" cy="11918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634" cy="121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CE7"/>
    <w:multiLevelType w:val="hybridMultilevel"/>
    <w:tmpl w:val="4330E196"/>
    <w:lvl w:ilvl="0" w:tplc="52B683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0D2527"/>
    <w:multiLevelType w:val="hybridMultilevel"/>
    <w:tmpl w:val="C84CBBB0"/>
    <w:lvl w:ilvl="0" w:tplc="1F2AE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D3C0C"/>
    <w:multiLevelType w:val="hybridMultilevel"/>
    <w:tmpl w:val="1AB29066"/>
    <w:lvl w:ilvl="0" w:tplc="71F8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83224"/>
    <w:multiLevelType w:val="hybridMultilevel"/>
    <w:tmpl w:val="89FC0A8E"/>
    <w:lvl w:ilvl="0" w:tplc="88A0F0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3192F"/>
    <w:multiLevelType w:val="hybridMultilevel"/>
    <w:tmpl w:val="A34AD8A6"/>
    <w:lvl w:ilvl="0" w:tplc="EF1E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416F"/>
    <w:multiLevelType w:val="hybridMultilevel"/>
    <w:tmpl w:val="1738FF0A"/>
    <w:lvl w:ilvl="0" w:tplc="50B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24978">
    <w:abstractNumId w:val="0"/>
  </w:num>
  <w:num w:numId="2" w16cid:durableId="1911311102">
    <w:abstractNumId w:val="4"/>
  </w:num>
  <w:num w:numId="3" w16cid:durableId="769086034">
    <w:abstractNumId w:val="5"/>
  </w:num>
  <w:num w:numId="4" w16cid:durableId="767196566">
    <w:abstractNumId w:val="2"/>
  </w:num>
  <w:num w:numId="5" w16cid:durableId="964234235">
    <w:abstractNumId w:val="3"/>
  </w:num>
  <w:num w:numId="6" w16cid:durableId="168666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D9"/>
    <w:rsid w:val="000423F5"/>
    <w:rsid w:val="000A4A1E"/>
    <w:rsid w:val="000F78B9"/>
    <w:rsid w:val="00147125"/>
    <w:rsid w:val="00233AFB"/>
    <w:rsid w:val="002870F6"/>
    <w:rsid w:val="00322664"/>
    <w:rsid w:val="00323D84"/>
    <w:rsid w:val="00351B2C"/>
    <w:rsid w:val="00415BC8"/>
    <w:rsid w:val="00426A38"/>
    <w:rsid w:val="00427C62"/>
    <w:rsid w:val="00437989"/>
    <w:rsid w:val="00480EE0"/>
    <w:rsid w:val="00492886"/>
    <w:rsid w:val="004E16D9"/>
    <w:rsid w:val="005414A1"/>
    <w:rsid w:val="0055467B"/>
    <w:rsid w:val="00565305"/>
    <w:rsid w:val="005A4FB2"/>
    <w:rsid w:val="005A5E55"/>
    <w:rsid w:val="005B491A"/>
    <w:rsid w:val="00636C92"/>
    <w:rsid w:val="0064016F"/>
    <w:rsid w:val="00666A65"/>
    <w:rsid w:val="00720452"/>
    <w:rsid w:val="00735B2F"/>
    <w:rsid w:val="00757262"/>
    <w:rsid w:val="007F7E62"/>
    <w:rsid w:val="00851D26"/>
    <w:rsid w:val="00912CC3"/>
    <w:rsid w:val="009A59DE"/>
    <w:rsid w:val="00A4283D"/>
    <w:rsid w:val="00A90F3E"/>
    <w:rsid w:val="00AC52E3"/>
    <w:rsid w:val="00C52EC9"/>
    <w:rsid w:val="00CC3564"/>
    <w:rsid w:val="00CF0B36"/>
    <w:rsid w:val="00CF4FC5"/>
    <w:rsid w:val="00D25046"/>
    <w:rsid w:val="00D8499D"/>
    <w:rsid w:val="00E57CBC"/>
    <w:rsid w:val="00E702EA"/>
    <w:rsid w:val="00E934E8"/>
    <w:rsid w:val="00EF5D2F"/>
    <w:rsid w:val="00F36694"/>
    <w:rsid w:val="00F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1467D"/>
  <w15:docId w15:val="{81E5BDD3-8A47-41A0-9837-BB75DC73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16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2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A38"/>
  </w:style>
  <w:style w:type="paragraph" w:styleId="Rodap">
    <w:name w:val="footer"/>
    <w:basedOn w:val="Normal"/>
    <w:link w:val="RodapCarter"/>
    <w:uiPriority w:val="99"/>
    <w:unhideWhenUsed/>
    <w:rsid w:val="0042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A38"/>
  </w:style>
  <w:style w:type="paragraph" w:styleId="Textodebalo">
    <w:name w:val="Balloon Text"/>
    <w:basedOn w:val="Normal"/>
    <w:link w:val="TextodebaloCarter"/>
    <w:uiPriority w:val="99"/>
    <w:semiHidden/>
    <w:unhideWhenUsed/>
    <w:rsid w:val="0042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6A3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CF4FC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4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pc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LUIS MIGUEL SOUSA CADETE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SOUSA CADETE</dc:creator>
  <cp:lastModifiedBy>Joana Gomes Policarpo</cp:lastModifiedBy>
  <cp:revision>10</cp:revision>
  <cp:lastPrinted>2016-04-20T17:08:00Z</cp:lastPrinted>
  <dcterms:created xsi:type="dcterms:W3CDTF">2020-08-18T09:37:00Z</dcterms:created>
  <dcterms:modified xsi:type="dcterms:W3CDTF">2025-06-02T09:45:00Z</dcterms:modified>
</cp:coreProperties>
</file>